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0749" w:rsidRDefault="00020749">
      <w:pPr>
        <w:pStyle w:val="ConsPlusTitlePage"/>
      </w:pPr>
      <w:r>
        <w:t>Докумен</w:t>
      </w:r>
      <w:bookmarkStart w:id="0" w:name="_GoBack"/>
      <w:bookmarkEnd w:id="0"/>
      <w:r>
        <w:t xml:space="preserve">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020749" w:rsidRDefault="00020749">
      <w:pPr>
        <w:pStyle w:val="ConsPlusNormal"/>
        <w:outlineLvl w:val="0"/>
      </w:pPr>
    </w:p>
    <w:p w:rsidR="00020749" w:rsidRDefault="00020749">
      <w:pPr>
        <w:pStyle w:val="ConsPlusTitle"/>
        <w:jc w:val="center"/>
      </w:pPr>
      <w:r>
        <w:t>АДМИНИСТРАЦИЯ НИЖНЕВАРТОВСКОГО РАЙОНА</w:t>
      </w:r>
    </w:p>
    <w:p w:rsidR="00020749" w:rsidRDefault="00020749">
      <w:pPr>
        <w:pStyle w:val="ConsPlusTitle"/>
        <w:jc w:val="center"/>
      </w:pPr>
    </w:p>
    <w:p w:rsidR="00020749" w:rsidRDefault="00020749">
      <w:pPr>
        <w:pStyle w:val="ConsPlusTitle"/>
        <w:jc w:val="center"/>
      </w:pPr>
      <w:r>
        <w:t>ПОСТАНОВЛЕНИЕ</w:t>
      </w:r>
    </w:p>
    <w:p w:rsidR="00020749" w:rsidRDefault="00020749">
      <w:pPr>
        <w:pStyle w:val="ConsPlusTitle"/>
        <w:jc w:val="center"/>
      </w:pPr>
      <w:r>
        <w:t>от 27 декабря 2024 г. N 1807</w:t>
      </w:r>
    </w:p>
    <w:p w:rsidR="00020749" w:rsidRDefault="00020749">
      <w:pPr>
        <w:pStyle w:val="ConsPlusTitle"/>
        <w:jc w:val="center"/>
      </w:pPr>
    </w:p>
    <w:p w:rsidR="00020749" w:rsidRDefault="00020749">
      <w:pPr>
        <w:pStyle w:val="ConsPlusTitle"/>
        <w:jc w:val="center"/>
      </w:pPr>
      <w:r>
        <w:t>О ВНЕСЕНИИ ИЗМЕНЕНИЙ В ПРИЛОЖЕНИЕ К ПОСТАНОВЛЕНИЮ</w:t>
      </w:r>
    </w:p>
    <w:p w:rsidR="00020749" w:rsidRDefault="00020749">
      <w:pPr>
        <w:pStyle w:val="ConsPlusTitle"/>
        <w:jc w:val="center"/>
      </w:pPr>
      <w:r>
        <w:t>АДМИНИСТРАЦИИ РАЙОНА ОТ 16.08.2019 N 1649 "ОБ УТВЕРЖДЕНИИ</w:t>
      </w:r>
    </w:p>
    <w:p w:rsidR="00020749" w:rsidRDefault="00020749">
      <w:pPr>
        <w:pStyle w:val="ConsPlusTitle"/>
        <w:jc w:val="center"/>
      </w:pPr>
      <w:r>
        <w:t>АДМИНИСТРАТИВНОГО РЕГЛАМЕНТА ПРЕДОСТАВЛЕНИЯ МУНИЦИПАЛЬНОЙ</w:t>
      </w:r>
    </w:p>
    <w:p w:rsidR="00020749" w:rsidRDefault="00020749">
      <w:pPr>
        <w:pStyle w:val="ConsPlusTitle"/>
        <w:jc w:val="center"/>
      </w:pPr>
      <w:r>
        <w:t>УСЛУГИ "ВЫДАЧА СОГЛАСИЯ И ОФОРМЛЕНИЕ ДОКУМЕНТОВ ПО ОБМЕНУ</w:t>
      </w:r>
    </w:p>
    <w:p w:rsidR="00020749" w:rsidRDefault="00020749">
      <w:pPr>
        <w:pStyle w:val="ConsPlusTitle"/>
        <w:jc w:val="center"/>
      </w:pPr>
      <w:r>
        <w:t>ЖИЛЫМИ ПОМЕЩЕНИЯМИ ПО ДОГОВОРАМ СОЦИАЛЬНОГО НАЙМА"</w:t>
      </w:r>
    </w:p>
    <w:p w:rsidR="00020749" w:rsidRDefault="00020749">
      <w:pPr>
        <w:pStyle w:val="ConsPlusNormal"/>
        <w:ind w:firstLine="540"/>
        <w:jc w:val="both"/>
      </w:pPr>
    </w:p>
    <w:p w:rsidR="00020749" w:rsidRDefault="00020749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>
        <w:r>
          <w:rPr>
            <w:color w:val="0000FF"/>
          </w:rPr>
          <w:t>законом</w:t>
        </w:r>
      </w:hyperlink>
      <w:r>
        <w:t xml:space="preserve"> от 27.07.2021 N 210-ФЗ "Об организации предоставления государственных и муниципальных услуг", </w:t>
      </w:r>
      <w:hyperlink r:id="rId6">
        <w:r>
          <w:rPr>
            <w:color w:val="0000FF"/>
          </w:rPr>
          <w:t>постановлением</w:t>
        </w:r>
      </w:hyperlink>
      <w:r>
        <w:t xml:space="preserve"> администрации района от 12.05.2011 N 755 "О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район, проведения экспертизы их проектов":</w:t>
      </w:r>
    </w:p>
    <w:p w:rsidR="00020749" w:rsidRDefault="00020749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7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16.08.2019 N 1649 "Об утверждении административного регламента предоставления муниципальной услуги "Выдача согласия и оформление документов по обмену жилыми помещениями по договорам социального найма" (с изменениями от 13.01.2021 N 25, от 07.06.2021 N 989, от 03.11.2021 N 1965, от 13.02.20214 N 151) изменения, дополнив </w:t>
      </w:r>
      <w:hyperlink r:id="rId8">
        <w:r>
          <w:rPr>
            <w:color w:val="0000FF"/>
          </w:rPr>
          <w:t>раздел III</w:t>
        </w:r>
      </w:hyperlink>
      <w:r>
        <w:t xml:space="preserve"> пунктами 36.1, 36.2 следующего содержания:</w:t>
      </w:r>
    </w:p>
    <w:p w:rsidR="00020749" w:rsidRDefault="00020749">
      <w:pPr>
        <w:pStyle w:val="ConsPlusNormal"/>
        <w:spacing w:before="220"/>
        <w:ind w:firstLine="540"/>
        <w:jc w:val="both"/>
      </w:pPr>
      <w:r>
        <w:t>"36.1. При получении результатов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муниципальной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муниципальной услуги в отношении несовершеннолетнего.</w:t>
      </w:r>
    </w:p>
    <w:p w:rsidR="00020749" w:rsidRDefault="00020749">
      <w:pPr>
        <w:pStyle w:val="ConsPlusNormal"/>
        <w:spacing w:before="220"/>
        <w:ind w:firstLine="540"/>
        <w:jc w:val="both"/>
      </w:pPr>
      <w:r>
        <w:t>36.2. Результаты предоставления муниципальной услуги в отношении несовершеннолетнего, оформленные в форме документа на бумажном носителе, не предоставляются другому законному представителю несовершеннолетнего в случае,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</w:p>
    <w:p w:rsidR="00020749" w:rsidRDefault="00020749">
      <w:pPr>
        <w:pStyle w:val="ConsPlusNormal"/>
        <w:spacing w:before="220"/>
        <w:ind w:firstLine="540"/>
        <w:jc w:val="both"/>
      </w:pPr>
      <w:r>
        <w:t>Предоставление результатов муниципальной услуги в отношении несовершеннолетнего, оформленных в форме документа на бумажном носителе, осуществляется в срок, предусмотренный пунктом 14 Административного регламента.".</w:t>
      </w:r>
    </w:p>
    <w:p w:rsidR="00020749" w:rsidRDefault="00020749">
      <w:pPr>
        <w:pStyle w:val="ConsPlusNormal"/>
        <w:spacing w:before="220"/>
        <w:ind w:firstLine="540"/>
        <w:jc w:val="both"/>
      </w:pPr>
      <w:r>
        <w:t>2. Отделу делопроизводства, контроля и обеспечения работы руководства управления обеспечения деятельности администрации района и взаимодействия с органами местного самоуправления:</w:t>
      </w:r>
    </w:p>
    <w:p w:rsidR="00020749" w:rsidRDefault="00020749">
      <w:pPr>
        <w:pStyle w:val="ConsPlusNormal"/>
        <w:spacing w:before="220"/>
        <w:ind w:firstLine="540"/>
        <w:jc w:val="both"/>
      </w:pPr>
      <w:r>
        <w:t>опубликовать постановление в приложении "Официальный бюллетень" к районной газете "Новости Приобья";</w:t>
      </w:r>
    </w:p>
    <w:p w:rsidR="00020749" w:rsidRDefault="00020749">
      <w:pPr>
        <w:pStyle w:val="ConsPlusNormal"/>
        <w:spacing w:before="220"/>
        <w:ind w:firstLine="540"/>
        <w:jc w:val="both"/>
      </w:pPr>
      <w:r>
        <w:t xml:space="preserve">разместить постановление на официальном веб-сайте администрации района: </w:t>
      </w:r>
      <w:r>
        <w:lastRenderedPageBreak/>
        <w:t>www.nvraion.ru.</w:t>
      </w:r>
    </w:p>
    <w:p w:rsidR="00020749" w:rsidRDefault="00020749">
      <w:pPr>
        <w:pStyle w:val="ConsPlusNormal"/>
        <w:spacing w:before="220"/>
        <w:ind w:firstLine="540"/>
        <w:jc w:val="both"/>
      </w:pPr>
      <w:r>
        <w:t>3. Постановление вступает в силу после его официального обнародования.</w:t>
      </w:r>
    </w:p>
    <w:p w:rsidR="00020749" w:rsidRDefault="00020749">
      <w:pPr>
        <w:pStyle w:val="ConsPlusNormal"/>
        <w:spacing w:before="220"/>
        <w:ind w:firstLine="540"/>
        <w:jc w:val="both"/>
      </w:pPr>
      <w:r>
        <w:t>4. Контроль за выполнением постановления возложить на заместителя главы района по земельным ресурсам, муниципальному имуществу, природопользованию и архитектуре М.Г. Горичеву.</w:t>
      </w:r>
    </w:p>
    <w:p w:rsidR="00020749" w:rsidRDefault="00020749">
      <w:pPr>
        <w:pStyle w:val="ConsPlusNormal"/>
        <w:ind w:firstLine="540"/>
        <w:jc w:val="both"/>
      </w:pPr>
    </w:p>
    <w:p w:rsidR="00020749" w:rsidRDefault="00020749">
      <w:pPr>
        <w:pStyle w:val="ConsPlusNormal"/>
        <w:jc w:val="right"/>
      </w:pPr>
      <w:r>
        <w:t>Глава района</w:t>
      </w:r>
    </w:p>
    <w:p w:rsidR="00020749" w:rsidRDefault="00020749">
      <w:pPr>
        <w:pStyle w:val="ConsPlusNormal"/>
        <w:jc w:val="right"/>
      </w:pPr>
      <w:r>
        <w:t>Б.А.САЛОМАТИН</w:t>
      </w:r>
    </w:p>
    <w:p w:rsidR="00020749" w:rsidRDefault="00020749">
      <w:pPr>
        <w:pStyle w:val="ConsPlusNormal"/>
        <w:ind w:firstLine="540"/>
        <w:jc w:val="both"/>
      </w:pPr>
    </w:p>
    <w:p w:rsidR="00020749" w:rsidRDefault="00020749">
      <w:pPr>
        <w:pStyle w:val="ConsPlusNormal"/>
        <w:ind w:firstLine="540"/>
        <w:jc w:val="both"/>
      </w:pPr>
    </w:p>
    <w:p w:rsidR="00020749" w:rsidRDefault="00020749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318A3" w:rsidRDefault="00E318A3"/>
    <w:sectPr w:rsidR="00E318A3" w:rsidSect="00C909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0749"/>
    <w:rsid w:val="00020749"/>
    <w:rsid w:val="00E31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48AEEE-2BF2-4813-B587-8A0E35AEE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07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207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2074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98464&amp;dst=10017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98464&amp;dst=100019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136105" TargetMode="External"/><Relationship Id="rId5" Type="http://schemas.openxmlformats.org/officeDocument/2006/relationships/hyperlink" Target="https://login.consultant.ru/link/?req=doc&amp;base=LAW&amp;n=494996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consultant.ru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556</Words>
  <Characters>3172</Characters>
  <Application>Microsoft Office Word</Application>
  <DocSecurity>0</DocSecurity>
  <Lines>26</Lines>
  <Paragraphs>7</Paragraphs>
  <ScaleCrop>false</ScaleCrop>
  <Company/>
  <LinksUpToDate>false</LinksUpToDate>
  <CharactersWithSpaces>3721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Онопрейчук Ирина Николаевна</dc:creator>
  <cp:keywords/>
  <dc:description/>
  <cp:lastModifiedBy>Онопрейчук Ирина Николаевна</cp:lastModifiedBy>
  <cp:revision>1</cp:revision>
  <dcterms:created xsi:type="dcterms:W3CDTF">2025-07-24T09:45:00Z</dcterms:created>
  <dcterms:modified xsi:type="dcterms:W3CDTF">2025-07-24T09:45:00Z</dcterms:modified>
</cp:coreProperties>
</file>